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9" w:rsidRPr="00021C1F" w:rsidRDefault="005852C9" w:rsidP="00021C1F">
      <w:pPr>
        <w:spacing w:after="0"/>
        <w:jc w:val="center"/>
        <w:rPr>
          <w:b/>
          <w:sz w:val="48"/>
          <w:szCs w:val="48"/>
        </w:rPr>
      </w:pPr>
      <w:r w:rsidRPr="00021C1F">
        <w:rPr>
          <w:b/>
          <w:sz w:val="48"/>
          <w:szCs w:val="48"/>
        </w:rPr>
        <w:t>BARTON CREEK RANCH</w:t>
      </w:r>
    </w:p>
    <w:p w:rsidR="005852C9" w:rsidRPr="00021C1F" w:rsidRDefault="005852C9" w:rsidP="00021C1F">
      <w:pPr>
        <w:spacing w:after="0"/>
        <w:jc w:val="center"/>
        <w:rPr>
          <w:sz w:val="48"/>
          <w:szCs w:val="48"/>
        </w:rPr>
      </w:pPr>
      <w:r w:rsidRPr="00021C1F">
        <w:rPr>
          <w:b/>
          <w:sz w:val="48"/>
          <w:szCs w:val="48"/>
        </w:rPr>
        <w:t>PROPERTY OWNERS ASSOCIATION</w:t>
      </w:r>
    </w:p>
    <w:p w:rsidR="005852C9" w:rsidRDefault="005852C9" w:rsidP="00021C1F">
      <w:pPr>
        <w:spacing w:after="0"/>
        <w:jc w:val="center"/>
        <w:rPr>
          <w:sz w:val="24"/>
          <w:szCs w:val="24"/>
        </w:rPr>
      </w:pPr>
    </w:p>
    <w:p w:rsidR="005852C9" w:rsidRPr="00021C1F" w:rsidRDefault="00BC237D" w:rsidP="00021C1F">
      <w:pPr>
        <w:spacing w:after="0"/>
        <w:jc w:val="center"/>
        <w:rPr>
          <w:sz w:val="32"/>
          <w:szCs w:val="32"/>
        </w:rPr>
      </w:pPr>
      <w:r>
        <w:rPr>
          <w:sz w:val="32"/>
          <w:szCs w:val="32"/>
        </w:rPr>
        <w:t xml:space="preserve">October </w:t>
      </w:r>
      <w:r w:rsidR="00B50F55">
        <w:rPr>
          <w:sz w:val="32"/>
          <w:szCs w:val="32"/>
        </w:rPr>
        <w:t>17, 2015</w:t>
      </w:r>
      <w:r w:rsidR="00367E22">
        <w:rPr>
          <w:sz w:val="32"/>
          <w:szCs w:val="32"/>
        </w:rPr>
        <w:t xml:space="preserve"> Meeting Minutes</w:t>
      </w:r>
    </w:p>
    <w:p w:rsidR="005852C9" w:rsidRDefault="005852C9" w:rsidP="005852C9">
      <w:pPr>
        <w:spacing w:after="0"/>
        <w:rPr>
          <w:sz w:val="24"/>
          <w:szCs w:val="24"/>
        </w:rPr>
      </w:pPr>
    </w:p>
    <w:p w:rsidR="005852C9" w:rsidRDefault="005852C9" w:rsidP="005852C9">
      <w:pPr>
        <w:spacing w:after="0"/>
        <w:rPr>
          <w:sz w:val="24"/>
          <w:szCs w:val="24"/>
        </w:rPr>
      </w:pPr>
    </w:p>
    <w:p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rsidR="004F4F56" w:rsidRDefault="00367E22" w:rsidP="004F4F56">
      <w:pPr>
        <w:pStyle w:val="ListParagraph"/>
        <w:numPr>
          <w:ilvl w:val="0"/>
          <w:numId w:val="2"/>
        </w:numPr>
        <w:spacing w:after="0"/>
        <w:rPr>
          <w:sz w:val="24"/>
          <w:szCs w:val="24"/>
        </w:rPr>
      </w:pPr>
      <w:r>
        <w:rPr>
          <w:sz w:val="24"/>
          <w:szCs w:val="24"/>
        </w:rPr>
        <w:t>POA president Rick Adams provided an o</w:t>
      </w:r>
      <w:r w:rsidR="00093C1E">
        <w:rPr>
          <w:sz w:val="24"/>
          <w:szCs w:val="24"/>
        </w:rPr>
        <w:t xml:space="preserve">verview of </w:t>
      </w:r>
      <w:r>
        <w:rPr>
          <w:sz w:val="24"/>
          <w:szCs w:val="24"/>
        </w:rPr>
        <w:t xml:space="preserve">the </w:t>
      </w:r>
      <w:r w:rsidR="00093C1E">
        <w:rPr>
          <w:sz w:val="24"/>
          <w:szCs w:val="24"/>
        </w:rPr>
        <w:t>meeting</w:t>
      </w:r>
      <w:r>
        <w:rPr>
          <w:sz w:val="24"/>
          <w:szCs w:val="24"/>
        </w:rPr>
        <w:t xml:space="preserve"> agenda</w:t>
      </w:r>
    </w:p>
    <w:p w:rsidR="008F37C5" w:rsidRDefault="00093C1E" w:rsidP="00861666">
      <w:pPr>
        <w:pStyle w:val="ListParagraph"/>
        <w:numPr>
          <w:ilvl w:val="0"/>
          <w:numId w:val="2"/>
        </w:numPr>
        <w:spacing w:after="0"/>
        <w:rPr>
          <w:sz w:val="24"/>
          <w:szCs w:val="24"/>
        </w:rPr>
      </w:pPr>
      <w:r>
        <w:rPr>
          <w:sz w:val="24"/>
          <w:szCs w:val="24"/>
        </w:rPr>
        <w:t>Oct 7, 2014</w:t>
      </w:r>
      <w:r w:rsidR="00F81627">
        <w:rPr>
          <w:sz w:val="24"/>
          <w:szCs w:val="24"/>
        </w:rPr>
        <w:t xml:space="preserve"> meeting</w:t>
      </w:r>
      <w:r w:rsidR="00367E22">
        <w:rPr>
          <w:sz w:val="24"/>
          <w:szCs w:val="24"/>
        </w:rPr>
        <w:t xml:space="preserve"> minutes were approved</w:t>
      </w:r>
    </w:p>
    <w:p w:rsidR="00861666" w:rsidRDefault="00367E22" w:rsidP="00861666">
      <w:pPr>
        <w:pStyle w:val="ListParagraph"/>
        <w:spacing w:after="0"/>
        <w:ind w:left="2160"/>
        <w:rPr>
          <w:sz w:val="24"/>
          <w:szCs w:val="24"/>
        </w:rPr>
      </w:pPr>
      <w:r>
        <w:rPr>
          <w:sz w:val="24"/>
          <w:szCs w:val="24"/>
        </w:rPr>
        <w:t>(</w:t>
      </w:r>
      <w:r w:rsidR="00861666">
        <w:rPr>
          <w:sz w:val="24"/>
          <w:szCs w:val="24"/>
        </w:rPr>
        <w:t>Available on BCRPOA web site</w:t>
      </w:r>
      <w:r>
        <w:rPr>
          <w:sz w:val="24"/>
          <w:szCs w:val="24"/>
        </w:rPr>
        <w:t>)</w:t>
      </w:r>
    </w:p>
    <w:p w:rsidR="00861666" w:rsidRDefault="00861666" w:rsidP="00861666">
      <w:pPr>
        <w:pStyle w:val="ListParagraph"/>
        <w:spacing w:after="0"/>
        <w:ind w:left="2160"/>
        <w:rPr>
          <w:sz w:val="24"/>
          <w:szCs w:val="24"/>
        </w:rPr>
      </w:pPr>
    </w:p>
    <w:p w:rsidR="00911678" w:rsidRDefault="00093C1E" w:rsidP="008F37C5">
      <w:pPr>
        <w:pStyle w:val="ListParagraph"/>
        <w:numPr>
          <w:ilvl w:val="0"/>
          <w:numId w:val="1"/>
        </w:numPr>
        <w:spacing w:after="0"/>
        <w:rPr>
          <w:sz w:val="24"/>
          <w:szCs w:val="24"/>
        </w:rPr>
      </w:pPr>
      <w:r>
        <w:rPr>
          <w:sz w:val="24"/>
          <w:szCs w:val="24"/>
        </w:rPr>
        <w:t>Guest Speaker:  Constable Ron Hood</w:t>
      </w:r>
    </w:p>
    <w:p w:rsidR="00A1087E" w:rsidRPr="00367E22" w:rsidRDefault="00367E22" w:rsidP="00367E22">
      <w:pPr>
        <w:pStyle w:val="ListParagraph"/>
        <w:numPr>
          <w:ilvl w:val="0"/>
          <w:numId w:val="2"/>
        </w:numPr>
        <w:spacing w:after="0"/>
        <w:rPr>
          <w:sz w:val="24"/>
          <w:szCs w:val="24"/>
        </w:rPr>
      </w:pPr>
      <w:r>
        <w:rPr>
          <w:sz w:val="24"/>
          <w:szCs w:val="24"/>
        </w:rPr>
        <w:t>Hays County Constable Ron Hood was introduced.  He provided a brief overview of the constable position from its inception in 1832 when it was created by Stephen F. Austin</w:t>
      </w:r>
      <w:r w:rsidR="008C059F">
        <w:rPr>
          <w:sz w:val="24"/>
          <w:szCs w:val="24"/>
        </w:rPr>
        <w:t xml:space="preserve"> through current times</w:t>
      </w:r>
      <w:r>
        <w:rPr>
          <w:sz w:val="24"/>
          <w:szCs w:val="24"/>
        </w:rPr>
        <w:t>.  He further described the duties and responsibilities of the constable’s office and offered the opportunity for residents to receive weekly crime stats and critical information emails</w:t>
      </w:r>
      <w:r w:rsidR="008C059F">
        <w:rPr>
          <w:sz w:val="24"/>
          <w:szCs w:val="24"/>
        </w:rPr>
        <w:t>. He</w:t>
      </w:r>
      <w:r>
        <w:rPr>
          <w:sz w:val="24"/>
          <w:szCs w:val="24"/>
        </w:rPr>
        <w:t xml:space="preserve"> then entertained questions.  Most questions dealt with speeding in BCR and crime prevention/</w:t>
      </w:r>
      <w:r w:rsidR="000D3B7A">
        <w:rPr>
          <w:sz w:val="24"/>
          <w:szCs w:val="24"/>
        </w:rPr>
        <w:t>issues</w:t>
      </w:r>
      <w:r>
        <w:rPr>
          <w:sz w:val="24"/>
          <w:szCs w:val="24"/>
        </w:rPr>
        <w:t>.  He also said that his deputies would provide vacation patrol checks if his office is notified when residents are going to be away from home.</w:t>
      </w:r>
      <w:r w:rsidR="000D3B7A">
        <w:rPr>
          <w:sz w:val="24"/>
          <w:szCs w:val="24"/>
        </w:rPr>
        <w:t xml:space="preserve">  A question was asked about whether or not County Constable is an elected position and Constable Hood said that it is and that he will be running for reelection in 2016.</w:t>
      </w:r>
    </w:p>
    <w:p w:rsidR="005852C9" w:rsidRPr="005852C9" w:rsidRDefault="005852C9" w:rsidP="00911678">
      <w:pPr>
        <w:pStyle w:val="ListParagraph"/>
        <w:ind w:left="1080"/>
        <w:rPr>
          <w:sz w:val="24"/>
          <w:szCs w:val="24"/>
        </w:rPr>
      </w:pPr>
    </w:p>
    <w:p w:rsidR="006667BB" w:rsidRDefault="00093C1E" w:rsidP="00093C1E">
      <w:pPr>
        <w:pStyle w:val="ListParagraph"/>
        <w:numPr>
          <w:ilvl w:val="0"/>
          <w:numId w:val="1"/>
        </w:numPr>
        <w:spacing w:after="0"/>
        <w:rPr>
          <w:sz w:val="24"/>
          <w:szCs w:val="24"/>
        </w:rPr>
      </w:pPr>
      <w:r>
        <w:rPr>
          <w:sz w:val="24"/>
          <w:szCs w:val="24"/>
        </w:rPr>
        <w:t>Treasurer’s Report</w:t>
      </w:r>
    </w:p>
    <w:p w:rsidR="00367E22" w:rsidRPr="00093C1E" w:rsidRDefault="00367E22" w:rsidP="00367E22">
      <w:pPr>
        <w:pStyle w:val="ListParagraph"/>
        <w:numPr>
          <w:ilvl w:val="0"/>
          <w:numId w:val="2"/>
        </w:numPr>
        <w:spacing w:after="0"/>
        <w:rPr>
          <w:sz w:val="24"/>
          <w:szCs w:val="24"/>
        </w:rPr>
      </w:pPr>
      <w:r>
        <w:rPr>
          <w:sz w:val="24"/>
          <w:szCs w:val="24"/>
        </w:rPr>
        <w:t xml:space="preserve">BCRPOA Treasurer Ronnie Pinkerton provided handouts and an overview of </w:t>
      </w:r>
      <w:r w:rsidR="000D3B7A">
        <w:rPr>
          <w:sz w:val="24"/>
          <w:szCs w:val="24"/>
        </w:rPr>
        <w:t xml:space="preserve">association </w:t>
      </w:r>
      <w:r>
        <w:rPr>
          <w:sz w:val="24"/>
          <w:szCs w:val="24"/>
        </w:rPr>
        <w:t>expenditures</w:t>
      </w:r>
      <w:r w:rsidR="000D3B7A">
        <w:rPr>
          <w:sz w:val="24"/>
          <w:szCs w:val="24"/>
        </w:rPr>
        <w:t xml:space="preserve"> and receipts.  As of the date of the meeting</w:t>
      </w:r>
      <w:r w:rsidR="00055E47">
        <w:rPr>
          <w:sz w:val="24"/>
          <w:szCs w:val="24"/>
        </w:rPr>
        <w:t>, there was $6,010.32 in the POA treasury.</w:t>
      </w:r>
    </w:p>
    <w:p w:rsidR="005852C9" w:rsidRDefault="005852C9" w:rsidP="006667BB">
      <w:pPr>
        <w:pStyle w:val="ListParagraph"/>
        <w:spacing w:after="0"/>
        <w:ind w:left="1080"/>
        <w:rPr>
          <w:sz w:val="24"/>
          <w:szCs w:val="24"/>
        </w:rPr>
      </w:pPr>
    </w:p>
    <w:p w:rsidR="006667BB" w:rsidRDefault="00093C1E" w:rsidP="00911678">
      <w:pPr>
        <w:pStyle w:val="ListParagraph"/>
        <w:numPr>
          <w:ilvl w:val="0"/>
          <w:numId w:val="1"/>
        </w:numPr>
        <w:spacing w:after="0"/>
        <w:rPr>
          <w:sz w:val="24"/>
          <w:szCs w:val="24"/>
        </w:rPr>
      </w:pPr>
      <w:r>
        <w:rPr>
          <w:sz w:val="24"/>
          <w:szCs w:val="24"/>
        </w:rPr>
        <w:t>ACC Report</w:t>
      </w:r>
    </w:p>
    <w:p w:rsidR="00055E47" w:rsidRDefault="00055E47" w:rsidP="00055E47">
      <w:pPr>
        <w:pStyle w:val="ListParagraph"/>
        <w:numPr>
          <w:ilvl w:val="0"/>
          <w:numId w:val="2"/>
        </w:numPr>
        <w:spacing w:after="0"/>
        <w:rPr>
          <w:sz w:val="24"/>
          <w:szCs w:val="24"/>
        </w:rPr>
      </w:pPr>
      <w:r>
        <w:rPr>
          <w:sz w:val="24"/>
          <w:szCs w:val="24"/>
        </w:rPr>
        <w:t>ACC member Charles Bonney reminded residents of the need to obtain ACC approval for projects that require such approval as outlined in the CC&amp;R’s.</w:t>
      </w:r>
      <w:r w:rsidR="000D3B7A">
        <w:rPr>
          <w:sz w:val="24"/>
          <w:szCs w:val="24"/>
        </w:rPr>
        <w:t xml:space="preserve">  A fact sheet containing excerpts from the CC&amp;R’s was made available to attendees.</w:t>
      </w:r>
    </w:p>
    <w:p w:rsidR="008D7661" w:rsidRPr="008D7661" w:rsidRDefault="008D7661" w:rsidP="008D7661">
      <w:pPr>
        <w:pStyle w:val="ListParagraph"/>
        <w:rPr>
          <w:sz w:val="24"/>
          <w:szCs w:val="24"/>
        </w:rPr>
      </w:pPr>
    </w:p>
    <w:p w:rsidR="008D7661" w:rsidRDefault="008D7661" w:rsidP="00911678">
      <w:pPr>
        <w:pStyle w:val="ListParagraph"/>
        <w:numPr>
          <w:ilvl w:val="0"/>
          <w:numId w:val="1"/>
        </w:numPr>
        <w:spacing w:after="0"/>
        <w:rPr>
          <w:sz w:val="24"/>
          <w:szCs w:val="24"/>
        </w:rPr>
      </w:pPr>
      <w:r>
        <w:rPr>
          <w:sz w:val="24"/>
          <w:szCs w:val="24"/>
        </w:rPr>
        <w:t>Coyotes Around BCR</w:t>
      </w:r>
    </w:p>
    <w:p w:rsidR="008D7661" w:rsidRPr="008D7661" w:rsidRDefault="00055E47" w:rsidP="008D7661">
      <w:pPr>
        <w:pStyle w:val="ListParagraph"/>
        <w:numPr>
          <w:ilvl w:val="0"/>
          <w:numId w:val="2"/>
        </w:numPr>
        <w:spacing w:after="0"/>
        <w:rPr>
          <w:sz w:val="24"/>
          <w:szCs w:val="24"/>
        </w:rPr>
      </w:pPr>
      <w:r>
        <w:rPr>
          <w:sz w:val="24"/>
          <w:szCs w:val="24"/>
        </w:rPr>
        <w:t xml:space="preserve">POA president Adams mentioned what appears to be a considerable presence of coyotes in the area of BCR.  He provided information that he obtained from </w:t>
      </w:r>
      <w:r w:rsidR="008D7661">
        <w:rPr>
          <w:sz w:val="24"/>
          <w:szCs w:val="24"/>
        </w:rPr>
        <w:t>Hay’s County Sheriff’s Animal Control Office</w:t>
      </w:r>
      <w:r w:rsidR="008C059F">
        <w:rPr>
          <w:sz w:val="24"/>
          <w:szCs w:val="24"/>
        </w:rPr>
        <w:t>r</w:t>
      </w:r>
      <w:r>
        <w:rPr>
          <w:sz w:val="24"/>
          <w:szCs w:val="24"/>
        </w:rPr>
        <w:t xml:space="preserve"> </w:t>
      </w:r>
      <w:r w:rsidR="008D7661">
        <w:rPr>
          <w:sz w:val="24"/>
          <w:szCs w:val="24"/>
        </w:rPr>
        <w:t xml:space="preserve">Corporal John Trinidad, </w:t>
      </w:r>
      <w:r>
        <w:rPr>
          <w:sz w:val="24"/>
          <w:szCs w:val="24"/>
        </w:rPr>
        <w:t>regarding steps to take to minimize the potential of coyotes entering private yards and attacking pets.  I</w:t>
      </w:r>
      <w:r w:rsidR="008D7661">
        <w:rPr>
          <w:sz w:val="24"/>
          <w:szCs w:val="24"/>
        </w:rPr>
        <w:t xml:space="preserve">ssues </w:t>
      </w:r>
      <w:r>
        <w:rPr>
          <w:sz w:val="24"/>
          <w:szCs w:val="24"/>
        </w:rPr>
        <w:t xml:space="preserve">with coyotes and other wild animals </w:t>
      </w:r>
      <w:r w:rsidR="008D7661">
        <w:rPr>
          <w:sz w:val="24"/>
          <w:szCs w:val="24"/>
        </w:rPr>
        <w:t xml:space="preserve">may be referred to </w:t>
      </w:r>
      <w:r w:rsidR="003D1E42">
        <w:rPr>
          <w:sz w:val="24"/>
          <w:szCs w:val="24"/>
        </w:rPr>
        <w:t>the Texas Parks and Wildlife Department.  According to the TPWD web site, Blake Hendon is the Austin and surrounding area Wildlife Biologist 830-353-</w:t>
      </w:r>
      <w:r w:rsidR="00ED7DAB">
        <w:rPr>
          <w:sz w:val="24"/>
          <w:szCs w:val="24"/>
        </w:rPr>
        <w:t>7484</w:t>
      </w:r>
    </w:p>
    <w:p w:rsidR="005852C9" w:rsidRPr="005852C9" w:rsidRDefault="005852C9" w:rsidP="005852C9">
      <w:pPr>
        <w:pStyle w:val="ListParagraph"/>
        <w:rPr>
          <w:sz w:val="24"/>
          <w:szCs w:val="24"/>
        </w:rPr>
      </w:pPr>
    </w:p>
    <w:p w:rsidR="0022729C" w:rsidRPr="0022729C" w:rsidRDefault="007667FA" w:rsidP="0022729C">
      <w:pPr>
        <w:pStyle w:val="ListParagraph"/>
        <w:numPr>
          <w:ilvl w:val="0"/>
          <w:numId w:val="1"/>
        </w:numPr>
        <w:spacing w:after="0"/>
        <w:rPr>
          <w:sz w:val="24"/>
          <w:szCs w:val="24"/>
        </w:rPr>
      </w:pPr>
      <w:r w:rsidRPr="0022729C">
        <w:rPr>
          <w:sz w:val="24"/>
          <w:szCs w:val="24"/>
        </w:rPr>
        <w:t>Election of BCRPOA President</w:t>
      </w:r>
      <w:r w:rsidR="00E43805">
        <w:rPr>
          <w:sz w:val="24"/>
          <w:szCs w:val="24"/>
        </w:rPr>
        <w:t>, Treasurer,</w:t>
      </w:r>
      <w:r w:rsidR="0013384C">
        <w:rPr>
          <w:sz w:val="24"/>
          <w:szCs w:val="24"/>
        </w:rPr>
        <w:t xml:space="preserve"> and Reappointment of Officers</w:t>
      </w:r>
    </w:p>
    <w:p w:rsidR="0022729C" w:rsidRDefault="00055E47" w:rsidP="0022729C">
      <w:pPr>
        <w:pStyle w:val="ListParagraph"/>
        <w:numPr>
          <w:ilvl w:val="0"/>
          <w:numId w:val="2"/>
        </w:numPr>
        <w:rPr>
          <w:sz w:val="24"/>
          <w:szCs w:val="24"/>
        </w:rPr>
      </w:pPr>
      <w:r>
        <w:rPr>
          <w:sz w:val="24"/>
          <w:szCs w:val="24"/>
        </w:rPr>
        <w:t>POA president Adams mentioned that his three year term was up and he declined to accept an additional term.  BCR resident Pat Bright was nominated for the position, a vote was taken and Ms. Bright received a near unanimous vote (there were no nay votes and only a few abstentions according to the hand vote).  Ms. Bright accepted the nomination and vote</w:t>
      </w:r>
      <w:r w:rsidR="00FE4C60">
        <w:rPr>
          <w:sz w:val="24"/>
          <w:szCs w:val="24"/>
        </w:rPr>
        <w:t xml:space="preserve"> results and will begin her term as POA president effective October 18, 2015</w:t>
      </w:r>
      <w:r w:rsidR="003E4DC0">
        <w:rPr>
          <w:sz w:val="24"/>
          <w:szCs w:val="24"/>
        </w:rPr>
        <w:t xml:space="preserve">; a transition of POA </w:t>
      </w:r>
      <w:bookmarkStart w:id="0" w:name="_GoBack"/>
      <w:bookmarkEnd w:id="0"/>
      <w:r w:rsidR="003E4DC0">
        <w:rPr>
          <w:sz w:val="24"/>
          <w:szCs w:val="24"/>
        </w:rPr>
        <w:t>records will occur during the week of October 19, 2015.</w:t>
      </w:r>
    </w:p>
    <w:p w:rsidR="008C059F" w:rsidRDefault="008C059F" w:rsidP="008C059F">
      <w:pPr>
        <w:pStyle w:val="ListParagraph"/>
        <w:ind w:left="1800"/>
        <w:rPr>
          <w:sz w:val="24"/>
          <w:szCs w:val="24"/>
        </w:rPr>
      </w:pPr>
    </w:p>
    <w:p w:rsidR="00E43805" w:rsidRDefault="00FE4C60" w:rsidP="0022729C">
      <w:pPr>
        <w:pStyle w:val="ListParagraph"/>
        <w:numPr>
          <w:ilvl w:val="0"/>
          <w:numId w:val="2"/>
        </w:numPr>
        <w:rPr>
          <w:sz w:val="24"/>
          <w:szCs w:val="24"/>
        </w:rPr>
      </w:pPr>
      <w:r>
        <w:rPr>
          <w:sz w:val="24"/>
          <w:szCs w:val="24"/>
        </w:rPr>
        <w:t>POA treasurer Ronnie Pinkerton mentioned that he had served beyond his initial three year term and he declined to accept an additional term.  BCR resident Kellie Dillon Acosta was nominated for the position, a vote was taken and Ms. Dillon Acosta received a near unanimous vote (there were no nay votes and only a few abstentions according to the hand vote).  Ms. Dillon Acosta accepted the nomination and vote results and will begin her term a</w:t>
      </w:r>
      <w:r w:rsidR="003E4DC0">
        <w:rPr>
          <w:sz w:val="24"/>
          <w:szCs w:val="24"/>
        </w:rPr>
        <w:t>s POA treasurer effective October 18, 2015; a transition of POA records will occur during the week of October 19, 2015.</w:t>
      </w:r>
    </w:p>
    <w:p w:rsidR="008C059F" w:rsidRDefault="008C059F" w:rsidP="008C059F">
      <w:pPr>
        <w:pStyle w:val="ListParagraph"/>
        <w:ind w:left="1800"/>
        <w:rPr>
          <w:sz w:val="24"/>
          <w:szCs w:val="24"/>
        </w:rPr>
      </w:pPr>
    </w:p>
    <w:p w:rsidR="0022729C" w:rsidRDefault="00FE4C60" w:rsidP="00F5216C">
      <w:pPr>
        <w:pStyle w:val="ListParagraph"/>
        <w:numPr>
          <w:ilvl w:val="0"/>
          <w:numId w:val="2"/>
        </w:numPr>
        <w:ind w:left="1440"/>
        <w:rPr>
          <w:sz w:val="24"/>
          <w:szCs w:val="24"/>
        </w:rPr>
      </w:pPr>
      <w:r w:rsidRPr="00FE4C60">
        <w:rPr>
          <w:sz w:val="24"/>
          <w:szCs w:val="24"/>
        </w:rPr>
        <w:t xml:space="preserve">POA president </w:t>
      </w:r>
      <w:r w:rsidR="0016788E">
        <w:rPr>
          <w:sz w:val="24"/>
          <w:szCs w:val="24"/>
        </w:rPr>
        <w:t>Adams mentioned that the term for</w:t>
      </w:r>
      <w:r w:rsidRPr="00FE4C60">
        <w:rPr>
          <w:sz w:val="24"/>
          <w:szCs w:val="24"/>
        </w:rPr>
        <w:t xml:space="preserve"> Vice President Holly Cowan needed to be extended for one year in order to be in compliance with the staggered terms for officers established in Article 7 of the Association’s Articles of Incorporation dated January 14, 1992.  Without this formal extension, all three officers’ terms would expire in the same year.  There was a consensus of members present for Ms. Cowan’s term to be extended for one year.  As a result, </w:t>
      </w:r>
      <w:r w:rsidR="008C059F">
        <w:rPr>
          <w:sz w:val="24"/>
          <w:szCs w:val="24"/>
        </w:rPr>
        <w:t xml:space="preserve">vice president Cowan </w:t>
      </w:r>
      <w:r w:rsidRPr="00FE4C60">
        <w:rPr>
          <w:sz w:val="24"/>
          <w:szCs w:val="24"/>
        </w:rPr>
        <w:t>should either seek an additional term as an incumbent in 2016 or the position will be available for nomination.</w:t>
      </w:r>
      <w:r>
        <w:rPr>
          <w:sz w:val="24"/>
          <w:szCs w:val="24"/>
        </w:rPr>
        <w:t xml:space="preserve">  In addition, a future action should be taken to stagger the president and treasurer position</w:t>
      </w:r>
      <w:r w:rsidR="008C059F">
        <w:rPr>
          <w:sz w:val="24"/>
          <w:szCs w:val="24"/>
        </w:rPr>
        <w:t>s</w:t>
      </w:r>
      <w:r>
        <w:rPr>
          <w:sz w:val="24"/>
          <w:szCs w:val="24"/>
        </w:rPr>
        <w:t xml:space="preserve"> so that all three positions are separated by one-year each.</w:t>
      </w:r>
    </w:p>
    <w:p w:rsidR="00FE4C60" w:rsidRPr="00FE4C60" w:rsidRDefault="00FE4C60" w:rsidP="008C059F">
      <w:pPr>
        <w:pStyle w:val="ListParagraph"/>
        <w:ind w:left="1440"/>
        <w:rPr>
          <w:sz w:val="24"/>
          <w:szCs w:val="24"/>
        </w:rPr>
      </w:pPr>
    </w:p>
    <w:p w:rsidR="005852C9" w:rsidRDefault="007667FA" w:rsidP="007667FA">
      <w:pPr>
        <w:pStyle w:val="ListParagraph"/>
        <w:numPr>
          <w:ilvl w:val="0"/>
          <w:numId w:val="1"/>
        </w:numPr>
        <w:spacing w:after="0"/>
        <w:rPr>
          <w:sz w:val="24"/>
          <w:szCs w:val="24"/>
        </w:rPr>
      </w:pPr>
      <w:r>
        <w:rPr>
          <w:sz w:val="24"/>
          <w:szCs w:val="24"/>
        </w:rPr>
        <w:t>Open Discussion (non-agenda items)</w:t>
      </w:r>
    </w:p>
    <w:p w:rsidR="003B0924" w:rsidRDefault="008C059F" w:rsidP="003B0924">
      <w:pPr>
        <w:pStyle w:val="ListParagraph"/>
        <w:numPr>
          <w:ilvl w:val="0"/>
          <w:numId w:val="2"/>
        </w:numPr>
        <w:spacing w:after="0"/>
        <w:rPr>
          <w:sz w:val="24"/>
          <w:szCs w:val="24"/>
        </w:rPr>
      </w:pPr>
      <w:r>
        <w:rPr>
          <w:sz w:val="24"/>
          <w:szCs w:val="24"/>
        </w:rPr>
        <w:t xml:space="preserve">There was a discussion of the need to raise dues in order to increase revenues into the treasury.  </w:t>
      </w:r>
      <w:r w:rsidR="003B0924">
        <w:rPr>
          <w:sz w:val="24"/>
          <w:szCs w:val="24"/>
        </w:rPr>
        <w:t xml:space="preserve">It was mentioned that a concerted effort and outreach might need to take place in an effort to seek and achieve the necessary 2/3 vote to increase dues.  There is a possibility that a committee may be formed to begin this process.  </w:t>
      </w:r>
      <w:r>
        <w:rPr>
          <w:sz w:val="24"/>
          <w:szCs w:val="24"/>
        </w:rPr>
        <w:t>Property upkeep (overgrown brush and lawns) was also brought up.  An offer was made for residents to come together to improve the looks of the entrance area which would includ</w:t>
      </w:r>
      <w:r w:rsidR="0016788E">
        <w:rPr>
          <w:sz w:val="24"/>
          <w:szCs w:val="24"/>
        </w:rPr>
        <w:t>e adding native plants and</w:t>
      </w:r>
      <w:r w:rsidR="003B0924">
        <w:rPr>
          <w:sz w:val="24"/>
          <w:szCs w:val="24"/>
        </w:rPr>
        <w:t xml:space="preserve"> repairs or replacement of the</w:t>
      </w:r>
      <w:r>
        <w:rPr>
          <w:sz w:val="24"/>
          <w:szCs w:val="24"/>
        </w:rPr>
        <w:t xml:space="preserve"> split rail fence.  Some residents do not believe that the fence should be replaced while others do not feel it is the responsibility of the association to maintain or replace the fence.  There has been debate about who is responsible for the split rail fence: adjacent landowners, the association, or Hays County if it is within the easement.  While it is completely within the purview of BCR residents to remove unsightly</w:t>
      </w:r>
      <w:r w:rsidR="003B0924">
        <w:rPr>
          <w:sz w:val="24"/>
          <w:szCs w:val="24"/>
        </w:rPr>
        <w:t xml:space="preserve"> plantings and plant new </w:t>
      </w:r>
      <w:r>
        <w:rPr>
          <w:sz w:val="24"/>
          <w:szCs w:val="24"/>
        </w:rPr>
        <w:t>plants</w:t>
      </w:r>
      <w:r w:rsidR="003B0924">
        <w:rPr>
          <w:sz w:val="24"/>
          <w:szCs w:val="24"/>
        </w:rPr>
        <w:t xml:space="preserve"> (using native plants was discussed)</w:t>
      </w:r>
      <w:r>
        <w:rPr>
          <w:sz w:val="24"/>
          <w:szCs w:val="24"/>
        </w:rPr>
        <w:t>, there will need to be an</w:t>
      </w:r>
      <w:r w:rsidR="003B0924">
        <w:rPr>
          <w:sz w:val="24"/>
          <w:szCs w:val="24"/>
        </w:rPr>
        <w:t xml:space="preserve"> inquiry into which entity is responsible for </w:t>
      </w:r>
      <w:r>
        <w:rPr>
          <w:sz w:val="24"/>
          <w:szCs w:val="24"/>
        </w:rPr>
        <w:t xml:space="preserve">the fence as it was a fairly contentious issue amongst several residents.  A majority of people at the meeting voiced </w:t>
      </w:r>
      <w:r>
        <w:rPr>
          <w:sz w:val="24"/>
          <w:szCs w:val="24"/>
        </w:rPr>
        <w:lastRenderedPageBreak/>
        <w:t>concern that the front entrance represents the overall neighborhood</w:t>
      </w:r>
      <w:r w:rsidR="003B0924">
        <w:rPr>
          <w:sz w:val="24"/>
          <w:szCs w:val="24"/>
        </w:rPr>
        <w:t xml:space="preserve"> and we all should be embarrassed if we allow the fence and landscape to fall into disrepair.  There were a small number of residents who thought that nothing should be done to the entrance and essentially, nature should take its course.</w:t>
      </w:r>
    </w:p>
    <w:p w:rsidR="0016788E" w:rsidRDefault="0016788E" w:rsidP="0016788E">
      <w:pPr>
        <w:pStyle w:val="ListParagraph"/>
        <w:spacing w:after="0"/>
        <w:ind w:left="1800"/>
        <w:rPr>
          <w:sz w:val="24"/>
          <w:szCs w:val="24"/>
        </w:rPr>
      </w:pPr>
    </w:p>
    <w:p w:rsidR="003B0924" w:rsidRPr="003B0924" w:rsidRDefault="003B0924" w:rsidP="003B0924">
      <w:pPr>
        <w:spacing w:after="0"/>
        <w:ind w:left="720"/>
        <w:rPr>
          <w:sz w:val="24"/>
          <w:szCs w:val="24"/>
        </w:rPr>
      </w:pPr>
      <w:r>
        <w:rPr>
          <w:sz w:val="24"/>
          <w:szCs w:val="24"/>
        </w:rPr>
        <w:t>The meeting was adjourned at the conclusion of the open discussion.</w:t>
      </w:r>
    </w:p>
    <w:sectPr w:rsidR="003B0924" w:rsidRPr="003B0924" w:rsidSect="00B9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9"/>
    <w:rsid w:val="00016681"/>
    <w:rsid w:val="00021C1F"/>
    <w:rsid w:val="00055E47"/>
    <w:rsid w:val="00093C1E"/>
    <w:rsid w:val="000D3B7A"/>
    <w:rsid w:val="0013384C"/>
    <w:rsid w:val="0016788E"/>
    <w:rsid w:val="0022729C"/>
    <w:rsid w:val="002C21F2"/>
    <w:rsid w:val="002D1DA0"/>
    <w:rsid w:val="00367E22"/>
    <w:rsid w:val="003B0924"/>
    <w:rsid w:val="003D1E42"/>
    <w:rsid w:val="003E4DC0"/>
    <w:rsid w:val="004F4F56"/>
    <w:rsid w:val="00546140"/>
    <w:rsid w:val="005724F1"/>
    <w:rsid w:val="0057732F"/>
    <w:rsid w:val="005852C9"/>
    <w:rsid w:val="006236A2"/>
    <w:rsid w:val="006667BB"/>
    <w:rsid w:val="007667FA"/>
    <w:rsid w:val="008311F4"/>
    <w:rsid w:val="00861666"/>
    <w:rsid w:val="008C059F"/>
    <w:rsid w:val="008D7661"/>
    <w:rsid w:val="008F37C5"/>
    <w:rsid w:val="00911678"/>
    <w:rsid w:val="009341F2"/>
    <w:rsid w:val="00A1087E"/>
    <w:rsid w:val="00A526AE"/>
    <w:rsid w:val="00A93A9C"/>
    <w:rsid w:val="00AA3C32"/>
    <w:rsid w:val="00B50F55"/>
    <w:rsid w:val="00B74230"/>
    <w:rsid w:val="00B96590"/>
    <w:rsid w:val="00B973DA"/>
    <w:rsid w:val="00BC237D"/>
    <w:rsid w:val="00BC7739"/>
    <w:rsid w:val="00D308C2"/>
    <w:rsid w:val="00E11A9D"/>
    <w:rsid w:val="00E43805"/>
    <w:rsid w:val="00EA6FDD"/>
    <w:rsid w:val="00ED7DAB"/>
    <w:rsid w:val="00F31C5A"/>
    <w:rsid w:val="00F5216C"/>
    <w:rsid w:val="00F81627"/>
    <w:rsid w:val="00F903BE"/>
    <w:rsid w:val="00FE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5</cp:revision>
  <dcterms:created xsi:type="dcterms:W3CDTF">2015-10-18T16:26:00Z</dcterms:created>
  <dcterms:modified xsi:type="dcterms:W3CDTF">2015-10-19T04:01:00Z</dcterms:modified>
</cp:coreProperties>
</file>